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3146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506996</wp:posOffset>
                </wp:positionH>
                <wp:positionV relativeFrom="paragraph">
                  <wp:posOffset>141604</wp:posOffset>
                </wp:positionV>
                <wp:extent cx="6546215" cy="3060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6215" cy="30607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FEDERAÇÃO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CÂMARAS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MUNICIPAIS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NORTE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FECAMRN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921001pt;margin-top:11.15pt;width:515.4500pt;height:24.1pt;mso-position-horizontal-relative:page;mso-position-vertical-relative:paragraph;z-index:-15728640;mso-wrap-distance-left:0;mso-wrap-distance-right:0" type="#_x0000_t202" id="docshape1" filled="true" fillcolor="#008735" stroked="false">
                <v:textbox inset="0,0,0,0">
                  <w:txbxContent>
                    <w:p>
                      <w:pPr>
                        <w:spacing w:before="13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FEDERAÇÃO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CÂMARAS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MUNICIPAIS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RIO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NORTE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FECAMRN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rPr>
          <w:rFonts w:ascii="Times New Roman"/>
        </w:rPr>
      </w:pPr>
    </w:p>
    <w:p>
      <w:pPr>
        <w:pStyle w:val="Heading1"/>
        <w:ind w:left="382" w:right="7"/>
      </w:pPr>
      <w:r>
        <w:rPr>
          <w:w w:val="110"/>
        </w:rPr>
        <w:t>PORTARIA</w:t>
      </w:r>
      <w:r>
        <w:rPr>
          <w:spacing w:val="11"/>
          <w:w w:val="110"/>
        </w:rPr>
        <w:t> </w:t>
      </w:r>
      <w:r>
        <w:rPr>
          <w:w w:val="110"/>
        </w:rPr>
        <w:t>Nº</w:t>
      </w:r>
      <w:r>
        <w:rPr>
          <w:spacing w:val="11"/>
          <w:w w:val="110"/>
        </w:rPr>
        <w:t> </w:t>
      </w:r>
      <w:r>
        <w:rPr>
          <w:w w:val="110"/>
        </w:rPr>
        <w:t>15/2025,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08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JANEIRO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4"/>
          <w:w w:val="110"/>
        </w:rPr>
        <w:t>2025</w:t>
      </w:r>
    </w:p>
    <w:p>
      <w:pPr>
        <w:pStyle w:val="BodyText"/>
        <w:spacing w:before="168"/>
        <w:rPr>
          <w:b/>
        </w:rPr>
      </w:pPr>
    </w:p>
    <w:p>
      <w:pPr>
        <w:pStyle w:val="Heading2"/>
      </w:pPr>
      <w:r>
        <w:rPr>
          <w:w w:val="110"/>
        </w:rPr>
        <w:t>O</w:t>
      </w:r>
      <w:r>
        <w:rPr>
          <w:spacing w:val="55"/>
          <w:w w:val="110"/>
        </w:rPr>
        <w:t> </w:t>
      </w:r>
      <w:r>
        <w:rPr>
          <w:w w:val="110"/>
        </w:rPr>
        <w:t>PRESIDENTE</w:t>
      </w:r>
      <w:r>
        <w:rPr>
          <w:spacing w:val="56"/>
          <w:w w:val="110"/>
        </w:rPr>
        <w:t> </w:t>
      </w:r>
      <w:r>
        <w:rPr>
          <w:w w:val="110"/>
        </w:rPr>
        <w:t>DA</w:t>
      </w:r>
      <w:r>
        <w:rPr>
          <w:spacing w:val="55"/>
          <w:w w:val="110"/>
        </w:rPr>
        <w:t> </w:t>
      </w:r>
      <w:r>
        <w:rPr>
          <w:w w:val="110"/>
        </w:rPr>
        <w:t>CÂMARA</w:t>
      </w:r>
      <w:r>
        <w:rPr>
          <w:spacing w:val="56"/>
          <w:w w:val="110"/>
        </w:rPr>
        <w:t> </w:t>
      </w:r>
      <w:r>
        <w:rPr>
          <w:w w:val="110"/>
        </w:rPr>
        <w:t>MUNICIPAL</w:t>
      </w:r>
      <w:r>
        <w:rPr>
          <w:spacing w:val="55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w w:val="110"/>
        </w:rPr>
        <w:t>CARNAÚBA</w:t>
      </w:r>
      <w:r>
        <w:rPr>
          <w:spacing w:val="56"/>
          <w:w w:val="110"/>
        </w:rPr>
        <w:t> </w:t>
      </w:r>
      <w:r>
        <w:rPr>
          <w:spacing w:val="-5"/>
          <w:w w:val="110"/>
        </w:rPr>
        <w:t>DOS</w:t>
      </w:r>
    </w:p>
    <w:p>
      <w:pPr>
        <w:pStyle w:val="BodyText"/>
        <w:spacing w:line="271" w:lineRule="auto" w:before="28"/>
        <w:ind w:left="2619" w:right="2239"/>
        <w:jc w:val="both"/>
      </w:pPr>
      <w:r>
        <w:rPr>
          <w:w w:val="105"/>
        </w:rPr>
        <w:t>DANTAS/RN, o uso de suas atribuições e competências dispostas no Art.</w:t>
      </w:r>
      <w:r>
        <w:rPr>
          <w:w w:val="105"/>
        </w:rPr>
        <w:t> 12</w:t>
      </w:r>
      <w:r>
        <w:rPr>
          <w:w w:val="105"/>
        </w:rPr>
        <w:t> do</w:t>
      </w:r>
      <w:r>
        <w:rPr>
          <w:w w:val="105"/>
        </w:rPr>
        <w:t> regimento</w:t>
      </w:r>
      <w:r>
        <w:rPr>
          <w:w w:val="105"/>
        </w:rPr>
        <w:t> interno</w:t>
      </w:r>
      <w:r>
        <w:rPr>
          <w:w w:val="105"/>
        </w:rPr>
        <w:t> da</w:t>
      </w:r>
      <w:r>
        <w:rPr>
          <w:w w:val="105"/>
        </w:rPr>
        <w:t> câmara</w:t>
      </w:r>
      <w:r>
        <w:rPr>
          <w:w w:val="105"/>
        </w:rPr>
        <w:t> municipal,</w:t>
      </w:r>
      <w:r>
        <w:rPr>
          <w:w w:val="105"/>
        </w:rPr>
        <w:t> em</w:t>
      </w:r>
      <w:r>
        <w:rPr>
          <w:w w:val="105"/>
        </w:rPr>
        <w:t> respeito</w:t>
      </w:r>
      <w:r>
        <w:rPr>
          <w:w w:val="105"/>
        </w:rPr>
        <w:t> ao</w:t>
      </w:r>
      <w:r>
        <w:rPr>
          <w:spacing w:val="40"/>
          <w:w w:val="105"/>
        </w:rPr>
        <w:t> </w:t>
      </w:r>
      <w:r>
        <w:rPr>
          <w:w w:val="105"/>
        </w:rPr>
        <w:t>Art. 117 da Lei Federal 14.133/2021.</w:t>
      </w:r>
    </w:p>
    <w:p>
      <w:pPr>
        <w:pStyle w:val="BodyText"/>
        <w:spacing w:before="31"/>
      </w:pPr>
    </w:p>
    <w:p>
      <w:pPr>
        <w:pStyle w:val="Heading2"/>
        <w:ind w:left="2619"/>
        <w:jc w:val="left"/>
      </w:pPr>
      <w:r>
        <w:rPr>
          <w:spacing w:val="-2"/>
          <w:w w:val="115"/>
        </w:rPr>
        <w:t>RESOLVE:</w:t>
      </w:r>
    </w:p>
    <w:p>
      <w:pPr>
        <w:pStyle w:val="BodyText"/>
        <w:spacing w:before="57"/>
      </w:pPr>
    </w:p>
    <w:p>
      <w:pPr>
        <w:pStyle w:val="BodyText"/>
        <w:spacing w:line="271" w:lineRule="auto"/>
        <w:ind w:left="2619" w:right="2232"/>
        <w:jc w:val="both"/>
      </w:pPr>
      <w:r>
        <w:rPr>
          <w:w w:val="105"/>
        </w:rPr>
        <w:t>Art.1º</w:t>
      </w:r>
      <w:r>
        <w:rPr>
          <w:w w:val="105"/>
        </w:rPr>
        <w:t> -</w:t>
      </w:r>
      <w:r>
        <w:rPr>
          <w:w w:val="105"/>
        </w:rPr>
        <w:t> Fica</w:t>
      </w:r>
      <w:r>
        <w:rPr>
          <w:w w:val="105"/>
        </w:rPr>
        <w:t> designada</w:t>
      </w:r>
      <w:r>
        <w:rPr>
          <w:w w:val="105"/>
        </w:rPr>
        <w:t> para</w:t>
      </w:r>
      <w:r>
        <w:rPr>
          <w:w w:val="105"/>
        </w:rPr>
        <w:t> exercer</w:t>
      </w:r>
      <w:r>
        <w:rPr>
          <w:w w:val="105"/>
        </w:rPr>
        <w:t> a</w:t>
      </w:r>
      <w:r>
        <w:rPr>
          <w:w w:val="105"/>
        </w:rPr>
        <w:t> função</w:t>
      </w:r>
      <w:r>
        <w:rPr>
          <w:w w:val="105"/>
        </w:rPr>
        <w:t> de</w:t>
      </w:r>
      <w:r>
        <w:rPr>
          <w:w w:val="105"/>
        </w:rPr>
        <w:t> FISCAL</w:t>
      </w:r>
      <w:r>
        <w:rPr>
          <w:w w:val="105"/>
        </w:rPr>
        <w:t> DE CONTRATOS,</w:t>
      </w:r>
      <w:r>
        <w:rPr>
          <w:w w:val="105"/>
        </w:rPr>
        <w:t> no</w:t>
      </w:r>
      <w:r>
        <w:rPr>
          <w:w w:val="105"/>
        </w:rPr>
        <w:t> âmbito</w:t>
      </w:r>
      <w:r>
        <w:rPr>
          <w:w w:val="105"/>
        </w:rPr>
        <w:t> da</w:t>
      </w:r>
      <w:r>
        <w:rPr>
          <w:w w:val="105"/>
        </w:rPr>
        <w:t> Câmara</w:t>
      </w:r>
      <w:r>
        <w:rPr>
          <w:w w:val="105"/>
        </w:rPr>
        <w:t> Municipal</w:t>
      </w:r>
      <w:r>
        <w:rPr>
          <w:w w:val="105"/>
        </w:rPr>
        <w:t> de</w:t>
      </w:r>
      <w:r>
        <w:rPr>
          <w:w w:val="105"/>
        </w:rPr>
        <w:t> Carnaúba</w:t>
      </w:r>
      <w:r>
        <w:rPr>
          <w:w w:val="105"/>
        </w:rPr>
        <w:t> dos Dantas/RN, a Servidora JULIANA MARIA DANTAS DE CARVALHO, portadora</w:t>
      </w:r>
      <w:r>
        <w:rPr>
          <w:w w:val="105"/>
        </w:rPr>
        <w:t> do</w:t>
      </w:r>
      <w:r>
        <w:rPr>
          <w:w w:val="105"/>
        </w:rPr>
        <w:t> CPF</w:t>
      </w:r>
      <w:r>
        <w:rPr>
          <w:w w:val="105"/>
        </w:rPr>
        <w:t> nº</w:t>
      </w:r>
      <w:r>
        <w:rPr>
          <w:w w:val="105"/>
        </w:rPr>
        <w:t> </w:t>
      </w:r>
      <w:r>
        <w:rPr>
          <w:spacing w:val="10"/>
          <w:w w:val="105"/>
        </w:rPr>
        <w:t>053.***.***-</w:t>
      </w:r>
      <w:r>
        <w:rPr>
          <w:w w:val="105"/>
        </w:rPr>
        <w:t>60,</w:t>
      </w:r>
      <w:r>
        <w:rPr>
          <w:w w:val="105"/>
        </w:rPr>
        <w:t> ocupante</w:t>
      </w:r>
      <w:r>
        <w:rPr>
          <w:w w:val="105"/>
        </w:rPr>
        <w:t> do</w:t>
      </w:r>
      <w:r>
        <w:rPr>
          <w:w w:val="105"/>
        </w:rPr>
        <w:t> cargo</w:t>
      </w:r>
      <w:r>
        <w:rPr>
          <w:w w:val="105"/>
        </w:rPr>
        <w:t> </w:t>
      </w:r>
      <w:r>
        <w:rPr>
          <w:spacing w:val="10"/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AUXILIAR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SERVIÇOS</w:t>
      </w:r>
      <w:r>
        <w:rPr>
          <w:spacing w:val="40"/>
          <w:w w:val="105"/>
        </w:rPr>
        <w:t> </w:t>
      </w:r>
      <w:r>
        <w:rPr>
          <w:w w:val="105"/>
        </w:rPr>
        <w:t>GERAIS.</w:t>
      </w:r>
    </w:p>
    <w:p>
      <w:pPr>
        <w:pStyle w:val="BodyText"/>
        <w:spacing w:before="33"/>
      </w:pPr>
    </w:p>
    <w:p>
      <w:pPr>
        <w:pStyle w:val="BodyText"/>
        <w:spacing w:line="271" w:lineRule="auto"/>
        <w:ind w:left="2619" w:right="2232"/>
        <w:jc w:val="both"/>
      </w:pPr>
      <w:r>
        <w:rPr>
          <w:w w:val="105"/>
        </w:rPr>
        <w:t>Art.2º - Compete ao Fiscal de Contratos designado, a atribuição de </w:t>
      </w:r>
      <w:r>
        <w:rPr>
          <w:spacing w:val="9"/>
          <w:w w:val="105"/>
        </w:rPr>
        <w:t>supervisionar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execução </w:t>
      </w:r>
      <w:r>
        <w:rPr>
          <w:spacing w:val="9"/>
          <w:w w:val="105"/>
        </w:rPr>
        <w:t>contratual, </w:t>
      </w:r>
      <w:r>
        <w:rPr>
          <w:w w:val="105"/>
        </w:rPr>
        <w:t>tomando as</w:t>
      </w:r>
      <w:r>
        <w:rPr>
          <w:w w:val="105"/>
        </w:rPr>
        <w:t> </w:t>
      </w:r>
      <w:r>
        <w:rPr>
          <w:spacing w:val="10"/>
          <w:w w:val="105"/>
        </w:rPr>
        <w:t>medidas </w:t>
      </w:r>
      <w:r>
        <w:rPr>
          <w:w w:val="105"/>
        </w:rPr>
        <w:t>necessárias e pertinentes para a execução boa e fiel do contrato.</w:t>
      </w:r>
    </w:p>
    <w:p>
      <w:pPr>
        <w:pStyle w:val="BodyText"/>
        <w:spacing w:before="31"/>
      </w:pPr>
    </w:p>
    <w:p>
      <w:pPr>
        <w:pStyle w:val="BodyText"/>
        <w:ind w:left="2619"/>
        <w:jc w:val="both"/>
      </w:pPr>
      <w:r>
        <w:rPr>
          <w:w w:val="105"/>
        </w:rPr>
        <w:t>Art.</w:t>
      </w:r>
      <w:r>
        <w:rPr>
          <w:spacing w:val="9"/>
          <w:w w:val="105"/>
        </w:rPr>
        <w:t> </w:t>
      </w:r>
      <w:r>
        <w:rPr>
          <w:w w:val="105"/>
        </w:rPr>
        <w:t>3º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Esta</w:t>
      </w:r>
      <w:r>
        <w:rPr>
          <w:spacing w:val="9"/>
          <w:w w:val="105"/>
        </w:rPr>
        <w:t> </w:t>
      </w:r>
      <w:r>
        <w:rPr>
          <w:w w:val="105"/>
        </w:rPr>
        <w:t>Portaria</w:t>
      </w:r>
      <w:r>
        <w:rPr>
          <w:spacing w:val="10"/>
          <w:w w:val="105"/>
        </w:rPr>
        <w:t> </w:t>
      </w:r>
      <w:r>
        <w:rPr>
          <w:w w:val="105"/>
        </w:rPr>
        <w:t>entra</w:t>
      </w:r>
      <w:r>
        <w:rPr>
          <w:spacing w:val="9"/>
          <w:w w:val="105"/>
        </w:rPr>
        <w:t> </w:t>
      </w:r>
      <w:r>
        <w:rPr>
          <w:w w:val="105"/>
        </w:rPr>
        <w:t>em</w:t>
      </w:r>
      <w:r>
        <w:rPr>
          <w:spacing w:val="10"/>
          <w:w w:val="105"/>
        </w:rPr>
        <w:t> </w:t>
      </w:r>
      <w:r>
        <w:rPr>
          <w:w w:val="105"/>
        </w:rPr>
        <w:t>vigor</w:t>
      </w:r>
      <w:r>
        <w:rPr>
          <w:spacing w:val="9"/>
          <w:w w:val="105"/>
        </w:rPr>
        <w:t> </w:t>
      </w:r>
      <w:r>
        <w:rPr>
          <w:w w:val="105"/>
        </w:rPr>
        <w:t>na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sua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publicação.</w:t>
      </w:r>
    </w:p>
    <w:p>
      <w:pPr>
        <w:pStyle w:val="BodyText"/>
        <w:spacing w:before="57"/>
      </w:pPr>
    </w:p>
    <w:p>
      <w:pPr>
        <w:pStyle w:val="BodyText"/>
        <w:spacing w:line="271" w:lineRule="auto"/>
        <w:ind w:left="2619" w:right="2241"/>
        <w:jc w:val="both"/>
      </w:pPr>
      <w:r>
        <w:rPr>
          <w:w w:val="105"/>
        </w:rPr>
        <w:t>Câmara</w:t>
      </w:r>
      <w:r>
        <w:rPr>
          <w:spacing w:val="39"/>
          <w:w w:val="105"/>
        </w:rPr>
        <w:t> </w:t>
      </w:r>
      <w:r>
        <w:rPr>
          <w:w w:val="105"/>
        </w:rPr>
        <w:t>Municipal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Carnaúba</w:t>
      </w:r>
      <w:r>
        <w:rPr>
          <w:spacing w:val="39"/>
          <w:w w:val="105"/>
        </w:rPr>
        <w:t> </w:t>
      </w:r>
      <w:r>
        <w:rPr>
          <w:w w:val="105"/>
        </w:rPr>
        <w:t>dos</w:t>
      </w:r>
      <w:r>
        <w:rPr>
          <w:spacing w:val="39"/>
          <w:w w:val="105"/>
        </w:rPr>
        <w:t> </w:t>
      </w:r>
      <w:r>
        <w:rPr>
          <w:w w:val="105"/>
        </w:rPr>
        <w:t>Dantas/RN,</w:t>
      </w:r>
      <w:r>
        <w:rPr>
          <w:spacing w:val="39"/>
          <w:w w:val="105"/>
        </w:rPr>
        <w:t> </w:t>
      </w:r>
      <w:r>
        <w:rPr>
          <w:w w:val="105"/>
        </w:rPr>
        <w:t>em</w:t>
      </w:r>
      <w:r>
        <w:rPr>
          <w:spacing w:val="39"/>
          <w:w w:val="105"/>
        </w:rPr>
        <w:t> </w:t>
      </w:r>
      <w:r>
        <w:rPr>
          <w:w w:val="105"/>
        </w:rPr>
        <w:t>07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janeiro de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2690367</wp:posOffset>
                </wp:positionH>
                <wp:positionV relativeFrom="paragraph">
                  <wp:posOffset>296188</wp:posOffset>
                </wp:positionV>
                <wp:extent cx="24174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2417445" y="0"/>
                              </a:lnTo>
                            </a:path>
                          </a:pathLst>
                        </a:custGeom>
                        <a:ln w="44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839996pt;margin-top:23.321941pt;width:190.35pt;height:.1pt;mso-position-horizontal-relative:page;mso-position-vertical-relative:paragraph;z-index:-15728128;mso-wrap-distance-left:0;mso-wrap-distance-right:0" id="docshape2" coordorigin="4237,466" coordsize="3807,0" path="m4237,466l8044,466e" filled="false" stroked="true" strokeweight=".351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6"/>
        <w:ind w:right="8"/>
      </w:pPr>
      <w:r>
        <w:rPr>
          <w:w w:val="110"/>
        </w:rPr>
        <w:t>MARFRAN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w w:val="110"/>
        </w:rPr>
        <w:t>MEDEIROS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SANTOS</w:t>
      </w:r>
    </w:p>
    <w:p>
      <w:pPr>
        <w:pStyle w:val="BodyText"/>
        <w:spacing w:before="28"/>
        <w:ind w:left="382" w:right="8"/>
        <w:jc w:val="center"/>
      </w:pPr>
      <w:r>
        <w:rPr>
          <w:spacing w:val="-2"/>
          <w:w w:val="105"/>
        </w:rPr>
        <w:t>Presidente</w:t>
      </w:r>
    </w:p>
    <w:p>
      <w:pPr>
        <w:pStyle w:val="BodyText"/>
        <w:spacing w:before="193"/>
      </w:pPr>
    </w:p>
    <w:p>
      <w:pPr>
        <w:spacing w:before="0"/>
        <w:ind w:left="2765" w:right="0" w:firstLine="0"/>
        <w:jc w:val="left"/>
        <w:rPr>
          <w:sz w:val="18"/>
        </w:rPr>
      </w:pPr>
      <w:r>
        <w:rPr>
          <w:b/>
          <w:w w:val="110"/>
          <w:sz w:val="18"/>
        </w:rPr>
        <w:t>Publicado</w:t>
      </w:r>
      <w:r>
        <w:rPr>
          <w:b/>
          <w:spacing w:val="5"/>
          <w:w w:val="110"/>
          <w:sz w:val="18"/>
        </w:rPr>
        <w:t> </w:t>
      </w:r>
      <w:r>
        <w:rPr>
          <w:b/>
          <w:w w:val="110"/>
          <w:sz w:val="18"/>
        </w:rPr>
        <w:t>por:</w:t>
      </w:r>
      <w:r>
        <w:rPr>
          <w:b/>
          <w:spacing w:val="2"/>
          <w:w w:val="110"/>
          <w:sz w:val="18"/>
        </w:rPr>
        <w:t> </w:t>
      </w:r>
      <w:r>
        <w:rPr>
          <w:w w:val="110"/>
          <w:sz w:val="18"/>
        </w:rPr>
        <w:t>FRANCSLEY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ÍTALO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SILVA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DANTAS</w:t>
      </w:r>
      <w:r>
        <w:rPr>
          <w:spacing w:val="2"/>
          <w:w w:val="110"/>
          <w:sz w:val="18"/>
        </w:rPr>
        <w:t> </w:t>
      </w:r>
      <w:r>
        <w:rPr>
          <w:spacing w:val="-2"/>
          <w:w w:val="110"/>
          <w:sz w:val="18"/>
        </w:rPr>
        <w:t>PEREIRA</w:t>
      </w:r>
    </w:p>
    <w:p>
      <w:pPr>
        <w:spacing w:before="30"/>
        <w:ind w:left="5428" w:right="0" w:firstLine="0"/>
        <w:jc w:val="left"/>
        <w:rPr>
          <w:sz w:val="18"/>
        </w:rPr>
      </w:pPr>
      <w:r>
        <w:rPr>
          <w:b/>
          <w:w w:val="110"/>
          <w:sz w:val="18"/>
        </w:rPr>
        <w:t>Código</w:t>
      </w:r>
      <w:r>
        <w:rPr>
          <w:b/>
          <w:spacing w:val="6"/>
          <w:w w:val="110"/>
          <w:sz w:val="18"/>
        </w:rPr>
        <w:t> </w:t>
      </w:r>
      <w:r>
        <w:rPr>
          <w:b/>
          <w:w w:val="110"/>
          <w:sz w:val="18"/>
        </w:rPr>
        <w:t>Identificador:</w:t>
      </w:r>
      <w:r>
        <w:rPr>
          <w:b/>
          <w:spacing w:val="8"/>
          <w:w w:val="110"/>
          <w:sz w:val="18"/>
        </w:rPr>
        <w:t> </w:t>
      </w:r>
      <w:r>
        <w:rPr>
          <w:spacing w:val="-2"/>
          <w:w w:val="110"/>
          <w:sz w:val="18"/>
        </w:rPr>
        <w:t>14108350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2113152</wp:posOffset>
                </wp:positionH>
                <wp:positionV relativeFrom="paragraph">
                  <wp:posOffset>109538</wp:posOffset>
                </wp:positionV>
                <wp:extent cx="35718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 h="0">
                              <a:moveTo>
                                <a:pt x="0" y="0"/>
                              </a:moveTo>
                              <a:lnTo>
                                <a:pt x="357187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8.625065pt;width:281.25pt;height:.1pt;mso-position-horizontal-relative:page;mso-position-vertical-relative:paragraph;z-index:-15727616;mso-wrap-distance-left:0;mso-wrap-distance-right:0" id="docshape3" coordorigin="3328,173" coordsize="5625,0" path="m3328,173l8953,173e" filled="false" stroked="true" strokeweight=".567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1" w:lineRule="auto" w:before="160"/>
        <w:ind w:left="2619" w:right="2283"/>
      </w:pPr>
      <w:r>
        <w:rPr>
          <w:w w:val="105"/>
        </w:rPr>
        <w:t>Matéria publicada no Diário Oficial da FECAM, no dia 09/01/2025. EDIÇÃO 2066. A verificação de autenticidade da matéria pode ser feita informando o código identificador no site: </w:t>
      </w:r>
      <w:r>
        <w:rPr>
          <w:spacing w:val="-2"/>
          <w:w w:val="105"/>
        </w:rPr>
        <w:t>https://diariooficial.fecamrn.com.br</w:t>
      </w:r>
    </w:p>
    <w:sectPr>
      <w:type w:val="continuous"/>
      <w:pgSz w:w="11910" w:h="1684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Cambria" w:hAnsi="Cambria" w:eastAsia="Cambria" w:cs="Cambria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Oficial - Edição nº 2066 - PORTARIA Nº 15/2025, DE 08 DE JANEIRO DE 2025</dc:title>
  <dcterms:created xsi:type="dcterms:W3CDTF">2025-07-15T15:37:42Z</dcterms:created>
  <dcterms:modified xsi:type="dcterms:W3CDTF">2025-07-15T15:37:42Z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mPDF 6.0</vt:lpwstr>
  </property>
</Properties>
</file>